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2C" w:rsidRPr="00F84398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sz w:val="36"/>
          <w:szCs w:val="20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15412C" w:rsidRPr="00F84398" w:rsidRDefault="00A767A5" w:rsidP="00357CC1">
      <w:pPr>
        <w:spacing w:line="235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="0015412C" w:rsidRPr="00F84398">
        <w:rPr>
          <w:rFonts w:eastAsia="Times New Roman"/>
          <w:b/>
          <w:sz w:val="28"/>
          <w:szCs w:val="20"/>
          <w:lang w:eastAsia="ru-RU"/>
        </w:rPr>
        <w:t>ГОСУДАРСТВЕННОЙ СТАТИСТИКИ ПО КРАСНОЯРСКОМУ КРАЮ</w:t>
      </w:r>
      <w:r w:rsidR="008825FE">
        <w:rPr>
          <w:rFonts w:eastAsia="Times New Roman"/>
          <w:b/>
          <w:sz w:val="28"/>
          <w:szCs w:val="20"/>
          <w:lang w:eastAsia="ru-RU"/>
        </w:rPr>
        <w:t>,</w:t>
      </w:r>
    </w:p>
    <w:p w:rsidR="00A4750B" w:rsidRDefault="00A4750B" w:rsidP="00A4750B">
      <w:pPr>
        <w:pStyle w:val="a4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15412C" w:rsidRPr="00F84398" w:rsidRDefault="0015412C" w:rsidP="00A4750B">
      <w:pPr>
        <w:spacing w:line="235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A767A5" w:rsidRPr="00F84398" w:rsidRDefault="00A767A5" w:rsidP="00357CC1">
      <w:pPr>
        <w:spacing w:line="235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15412C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0C1351" w:rsidRPr="00F84398" w:rsidRDefault="000C1351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</w:p>
    <w:p w:rsidR="0011540E" w:rsidRPr="005336D5" w:rsidRDefault="00C11279" w:rsidP="00357CC1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</w:pPr>
      <w:r w:rsidRPr="0020412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Финансовые результаты деятельности организаций Красноярского края </w:t>
      </w:r>
      <w:r w:rsidRPr="0020412C">
        <w:rPr>
          <w:rFonts w:ascii="Arial" w:eastAsia="Times New Roman" w:hAnsi="Arial" w:cs="Arial"/>
          <w:b/>
          <w:sz w:val="26"/>
          <w:szCs w:val="26"/>
          <w:lang w:eastAsia="ru-RU"/>
        </w:rPr>
        <w:br/>
        <w:t>за 2018 год</w:t>
      </w:r>
      <w:r w:rsidR="005336D5" w:rsidRPr="0020412C">
        <w:rPr>
          <w:rFonts w:ascii="Arial" w:eastAsia="Times New Roman" w:hAnsi="Arial" w:cs="Arial"/>
          <w:b/>
          <w:sz w:val="26"/>
          <w:szCs w:val="26"/>
          <w:vertAlign w:val="superscript"/>
          <w:lang w:eastAsia="ru-RU"/>
        </w:rPr>
        <w:t>1</w:t>
      </w:r>
      <w:r w:rsidR="005336D5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>)</w:t>
      </w:r>
    </w:p>
    <w:p w:rsidR="0015412C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84398">
        <w:rPr>
          <w:rFonts w:eastAsia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A75677" w:rsidRPr="00F84398" w:rsidRDefault="00A75677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DC0F72" w:rsidRDefault="00A75677" w:rsidP="00667B73">
      <w:pPr>
        <w:ind w:firstLine="0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20.09.2019</w:t>
      </w:r>
      <w:r w:rsidR="00DC0F72">
        <w:rPr>
          <w:rFonts w:eastAsia="Times New Roman"/>
          <w:sz w:val="28"/>
          <w:lang w:eastAsia="ru-RU"/>
        </w:rPr>
        <w:t xml:space="preserve">           </w:t>
      </w:r>
      <w:r w:rsidR="00107ACD">
        <w:rPr>
          <w:rFonts w:eastAsia="Times New Roman"/>
          <w:sz w:val="28"/>
          <w:lang w:eastAsia="ru-RU"/>
        </w:rPr>
        <w:t xml:space="preserve">                                                                          </w:t>
      </w:r>
      <w:r w:rsidR="00DC0F72">
        <w:rPr>
          <w:rFonts w:eastAsia="Times New Roman"/>
          <w:sz w:val="28"/>
          <w:lang w:eastAsia="ru-RU"/>
        </w:rPr>
        <w:t xml:space="preserve">           г. </w:t>
      </w:r>
      <w:r w:rsidR="00107ACD">
        <w:rPr>
          <w:rFonts w:eastAsia="Times New Roman"/>
          <w:sz w:val="28"/>
          <w:lang w:eastAsia="ru-RU"/>
        </w:rPr>
        <w:t>Красноярск</w:t>
      </w:r>
    </w:p>
    <w:p w:rsidR="006C2E68" w:rsidRDefault="006C2E68" w:rsidP="0020412C">
      <w:pPr>
        <w:spacing w:line="120" w:lineRule="auto"/>
        <w:rPr>
          <w:sz w:val="28"/>
        </w:rPr>
      </w:pPr>
    </w:p>
    <w:p w:rsidR="000D5182" w:rsidRPr="0039229F" w:rsidRDefault="000D5182" w:rsidP="00962542">
      <w:pPr>
        <w:spacing w:line="264" w:lineRule="auto"/>
        <w:rPr>
          <w:sz w:val="28"/>
        </w:rPr>
      </w:pPr>
      <w:r>
        <w:rPr>
          <w:sz w:val="28"/>
        </w:rPr>
        <w:t>В</w:t>
      </w:r>
      <w:r w:rsidRPr="0039229F">
        <w:rPr>
          <w:sz w:val="28"/>
        </w:rPr>
        <w:t xml:space="preserve"> 201</w:t>
      </w:r>
      <w:r>
        <w:rPr>
          <w:sz w:val="28"/>
        </w:rPr>
        <w:t>8</w:t>
      </w:r>
      <w:r w:rsidRPr="0039229F">
        <w:rPr>
          <w:sz w:val="28"/>
        </w:rPr>
        <w:t xml:space="preserve"> году организаци</w:t>
      </w:r>
      <w:r>
        <w:rPr>
          <w:sz w:val="28"/>
        </w:rPr>
        <w:t>ями</w:t>
      </w:r>
      <w:r w:rsidRPr="0039229F">
        <w:rPr>
          <w:sz w:val="28"/>
        </w:rPr>
        <w:t xml:space="preserve"> </w:t>
      </w:r>
      <w:r>
        <w:rPr>
          <w:sz w:val="28"/>
        </w:rPr>
        <w:t xml:space="preserve">Красноярского </w:t>
      </w:r>
      <w:r w:rsidRPr="0039229F">
        <w:rPr>
          <w:sz w:val="28"/>
        </w:rPr>
        <w:t xml:space="preserve">края </w:t>
      </w:r>
      <w:r>
        <w:rPr>
          <w:sz w:val="28"/>
        </w:rPr>
        <w:t xml:space="preserve">по результатам деятельности получена выручка в сумме </w:t>
      </w:r>
      <w:r w:rsidR="00947112">
        <w:rPr>
          <w:sz w:val="28"/>
        </w:rPr>
        <w:t>4064,5</w:t>
      </w:r>
      <w:r>
        <w:rPr>
          <w:sz w:val="28"/>
        </w:rPr>
        <w:t xml:space="preserve"> миллиарда рублей. Объем затрат на производство товаров, оказание работ (услуг) составил </w:t>
      </w:r>
      <w:r w:rsidR="00947112">
        <w:rPr>
          <w:sz w:val="28"/>
        </w:rPr>
        <w:br/>
        <w:t>3228,6</w:t>
      </w:r>
      <w:r w:rsidR="00F57133">
        <w:rPr>
          <w:sz w:val="28"/>
        </w:rPr>
        <w:t xml:space="preserve"> </w:t>
      </w:r>
      <w:r>
        <w:rPr>
          <w:sz w:val="28"/>
        </w:rPr>
        <w:t xml:space="preserve"> миллиарда </w:t>
      </w:r>
      <w:r w:rsidR="00F57133">
        <w:rPr>
          <w:sz w:val="28"/>
        </w:rPr>
        <w:t xml:space="preserve"> </w:t>
      </w:r>
      <w:r>
        <w:rPr>
          <w:sz w:val="28"/>
        </w:rPr>
        <w:t xml:space="preserve">рублей. </w:t>
      </w:r>
      <w:r w:rsidR="00F57133">
        <w:rPr>
          <w:sz w:val="28"/>
        </w:rPr>
        <w:t xml:space="preserve"> </w:t>
      </w:r>
      <w:r>
        <w:rPr>
          <w:sz w:val="28"/>
        </w:rPr>
        <w:t xml:space="preserve">С </w:t>
      </w:r>
      <w:r w:rsidR="00F57133">
        <w:rPr>
          <w:sz w:val="28"/>
        </w:rPr>
        <w:t xml:space="preserve"> </w:t>
      </w:r>
      <w:r>
        <w:rPr>
          <w:sz w:val="28"/>
        </w:rPr>
        <w:t>учетом</w:t>
      </w:r>
      <w:r w:rsidR="00F57133">
        <w:rPr>
          <w:sz w:val="28"/>
        </w:rPr>
        <w:t xml:space="preserve"> </w:t>
      </w:r>
      <w:r>
        <w:rPr>
          <w:sz w:val="28"/>
        </w:rPr>
        <w:t xml:space="preserve"> </w:t>
      </w:r>
      <w:r w:rsidR="008C7178">
        <w:rPr>
          <w:sz w:val="28"/>
        </w:rPr>
        <w:t xml:space="preserve">отрицательного </w:t>
      </w:r>
      <w:r w:rsidR="00F57133">
        <w:rPr>
          <w:sz w:val="28"/>
        </w:rPr>
        <w:t xml:space="preserve"> </w:t>
      </w:r>
      <w:r>
        <w:rPr>
          <w:sz w:val="28"/>
        </w:rPr>
        <w:t>сальдо</w:t>
      </w:r>
      <w:r w:rsidR="00F57133">
        <w:rPr>
          <w:sz w:val="28"/>
        </w:rPr>
        <w:t xml:space="preserve"> </w:t>
      </w:r>
      <w:r>
        <w:rPr>
          <w:sz w:val="28"/>
        </w:rPr>
        <w:t xml:space="preserve"> прочих</w:t>
      </w:r>
      <w:r w:rsidR="00F57133">
        <w:rPr>
          <w:sz w:val="28"/>
        </w:rPr>
        <w:t xml:space="preserve"> </w:t>
      </w:r>
      <w:r>
        <w:rPr>
          <w:sz w:val="28"/>
        </w:rPr>
        <w:t xml:space="preserve"> доходов </w:t>
      </w:r>
      <w:r w:rsidR="008C7178">
        <w:rPr>
          <w:sz w:val="28"/>
        </w:rPr>
        <w:br/>
      </w:r>
      <w:r>
        <w:rPr>
          <w:sz w:val="28"/>
        </w:rPr>
        <w:t>и расходов (</w:t>
      </w:r>
      <w:r w:rsidR="008306E7">
        <w:rPr>
          <w:sz w:val="28"/>
        </w:rPr>
        <w:t xml:space="preserve">«-» </w:t>
      </w:r>
      <w:r w:rsidR="00947112">
        <w:rPr>
          <w:sz w:val="28"/>
        </w:rPr>
        <w:t xml:space="preserve">263,3 </w:t>
      </w:r>
      <w:r w:rsidR="000608B5">
        <w:rPr>
          <w:sz w:val="28"/>
        </w:rPr>
        <w:t>миллиарда</w:t>
      </w:r>
      <w:r w:rsidR="00947112">
        <w:rPr>
          <w:sz w:val="28"/>
        </w:rPr>
        <w:t xml:space="preserve"> рублей</w:t>
      </w:r>
      <w:r>
        <w:rPr>
          <w:sz w:val="28"/>
        </w:rPr>
        <w:t xml:space="preserve">) </w:t>
      </w:r>
      <w:r w:rsidRPr="0039229F">
        <w:rPr>
          <w:sz w:val="28"/>
        </w:rPr>
        <w:t xml:space="preserve">финансовый результат (прибыль минус убыток) организаций края сложился в объеме </w:t>
      </w:r>
      <w:r w:rsidR="00947112">
        <w:rPr>
          <w:sz w:val="28"/>
        </w:rPr>
        <w:t>57</w:t>
      </w:r>
      <w:r w:rsidR="008A680B">
        <w:rPr>
          <w:sz w:val="28"/>
        </w:rPr>
        <w:t>2</w:t>
      </w:r>
      <w:r w:rsidR="00947112">
        <w:rPr>
          <w:sz w:val="28"/>
        </w:rPr>
        <w:t>,5</w:t>
      </w:r>
      <w:r w:rsidRPr="0039229F">
        <w:rPr>
          <w:sz w:val="28"/>
        </w:rPr>
        <w:t xml:space="preserve"> миллиарда рублей</w:t>
      </w:r>
      <w:r>
        <w:rPr>
          <w:sz w:val="28"/>
        </w:rPr>
        <w:t>.</w:t>
      </w:r>
    </w:p>
    <w:p w:rsidR="0057132A" w:rsidRDefault="009D318B" w:rsidP="00962542">
      <w:pPr>
        <w:spacing w:line="264" w:lineRule="auto"/>
        <w:rPr>
          <w:sz w:val="28"/>
        </w:rPr>
      </w:pPr>
      <w:r>
        <w:rPr>
          <w:sz w:val="28"/>
        </w:rPr>
        <w:t>Значительный вклад в формирование финансов</w:t>
      </w:r>
      <w:r w:rsidR="000608B5">
        <w:rPr>
          <w:sz w:val="28"/>
        </w:rPr>
        <w:t>ого</w:t>
      </w:r>
      <w:r>
        <w:rPr>
          <w:sz w:val="28"/>
        </w:rPr>
        <w:t xml:space="preserve"> результат</w:t>
      </w:r>
      <w:r w:rsidR="000608B5"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br/>
        <w:t xml:space="preserve">по Красноярскому краю внесли организации </w:t>
      </w:r>
      <w:r w:rsidR="008C7178">
        <w:rPr>
          <w:sz w:val="28"/>
        </w:rPr>
        <w:t xml:space="preserve">металлургического производства </w:t>
      </w:r>
      <w:r w:rsidR="008C7178">
        <w:rPr>
          <w:sz w:val="28"/>
        </w:rPr>
        <w:br/>
        <w:t>и д</w:t>
      </w:r>
      <w:r>
        <w:rPr>
          <w:sz w:val="28"/>
        </w:rPr>
        <w:t>обычи полезных ископаемых</w:t>
      </w:r>
      <w:r w:rsidR="008C7178">
        <w:rPr>
          <w:sz w:val="28"/>
        </w:rPr>
        <w:t xml:space="preserve"> (42,7 процента и 33,9 процента соответственно)</w:t>
      </w:r>
      <w:r>
        <w:rPr>
          <w:sz w:val="28"/>
        </w:rPr>
        <w:t xml:space="preserve">. </w:t>
      </w:r>
    </w:p>
    <w:p w:rsidR="008C7178" w:rsidRDefault="008C7178" w:rsidP="00962542">
      <w:pPr>
        <w:spacing w:line="264" w:lineRule="auto"/>
        <w:rPr>
          <w:sz w:val="28"/>
        </w:rPr>
      </w:pPr>
      <w:r>
        <w:rPr>
          <w:sz w:val="28"/>
        </w:rPr>
        <w:t xml:space="preserve">В 2018 году прибыль до налогообложения организаций металлургического производства в размере 268,1 миллиарда рублей  сформирована 80,4 процента организаций. Убыток в объеме 23,6 миллиарда рублей понесли 19,6 процента организаций металлургического производства. </w:t>
      </w:r>
    </w:p>
    <w:p w:rsidR="009D318B" w:rsidRDefault="008C7178" w:rsidP="00962542">
      <w:pPr>
        <w:spacing w:line="264" w:lineRule="auto"/>
        <w:rPr>
          <w:sz w:val="28"/>
        </w:rPr>
      </w:pPr>
      <w:r>
        <w:rPr>
          <w:sz w:val="28"/>
        </w:rPr>
        <w:t>С</w:t>
      </w:r>
      <w:r w:rsidR="009D318B">
        <w:rPr>
          <w:sz w:val="28"/>
        </w:rPr>
        <w:t xml:space="preserve">реди организаций добычи полезных ископаемых 67,1 процента организаций получили прибыль в сумме 204,2 миллиарда рублей, </w:t>
      </w:r>
      <w:r w:rsidR="00962542">
        <w:rPr>
          <w:sz w:val="28"/>
        </w:rPr>
        <w:br/>
      </w:r>
      <w:r w:rsidR="009D318B">
        <w:rPr>
          <w:sz w:val="28"/>
        </w:rPr>
        <w:t xml:space="preserve">32,9 процента – убыток </w:t>
      </w:r>
      <w:r w:rsidR="00962542">
        <w:rPr>
          <w:sz w:val="28"/>
        </w:rPr>
        <w:t xml:space="preserve">в объеме </w:t>
      </w:r>
      <w:r w:rsidR="009D318B">
        <w:rPr>
          <w:sz w:val="28"/>
        </w:rPr>
        <w:t xml:space="preserve">10 миллиардов рублей. </w:t>
      </w:r>
    </w:p>
    <w:p w:rsidR="008306E7" w:rsidRDefault="008306E7" w:rsidP="00962542">
      <w:pPr>
        <w:spacing w:line="264" w:lineRule="auto"/>
        <w:rPr>
          <w:sz w:val="28"/>
        </w:rPr>
      </w:pPr>
      <w:r>
        <w:rPr>
          <w:sz w:val="28"/>
        </w:rPr>
        <w:t xml:space="preserve">В целом по краю 83,5 процента организаций получили прибыль </w:t>
      </w:r>
      <w:r>
        <w:rPr>
          <w:sz w:val="28"/>
        </w:rPr>
        <w:br/>
        <w:t xml:space="preserve">до налогообложения в объеме 662,3 миллиарда рублей, 16,5 процента организаций понесли убытки на сумму 89,8 миллиарда рублей. </w:t>
      </w:r>
    </w:p>
    <w:p w:rsidR="000C2DF6" w:rsidRDefault="000C2DF6" w:rsidP="00962542">
      <w:pPr>
        <w:spacing w:line="264" w:lineRule="auto"/>
        <w:rPr>
          <w:sz w:val="28"/>
        </w:rPr>
      </w:pPr>
      <w:r>
        <w:rPr>
          <w:sz w:val="28"/>
        </w:rPr>
        <w:t xml:space="preserve">В 2018 году рентабельность реализованной продукции, оказанных работ (услуг) в целом по экономике края </w:t>
      </w:r>
      <w:r w:rsidRPr="00927C29">
        <w:rPr>
          <w:sz w:val="28"/>
        </w:rPr>
        <w:t>составил</w:t>
      </w:r>
      <w:r>
        <w:rPr>
          <w:sz w:val="28"/>
        </w:rPr>
        <w:t>а</w:t>
      </w:r>
      <w:r w:rsidRPr="00927C29">
        <w:rPr>
          <w:sz w:val="28"/>
        </w:rPr>
        <w:t xml:space="preserve"> </w:t>
      </w:r>
      <w:r>
        <w:rPr>
          <w:sz w:val="28"/>
        </w:rPr>
        <w:t>25,9</w:t>
      </w:r>
      <w:r w:rsidRPr="00927C29">
        <w:rPr>
          <w:sz w:val="28"/>
        </w:rPr>
        <w:t xml:space="preserve"> процента</w:t>
      </w:r>
      <w:r>
        <w:rPr>
          <w:sz w:val="28"/>
        </w:rPr>
        <w:t>.</w:t>
      </w:r>
      <w:r w:rsidRPr="0039229F">
        <w:rPr>
          <w:sz w:val="28"/>
        </w:rPr>
        <w:t xml:space="preserve"> </w:t>
      </w:r>
    </w:p>
    <w:p w:rsidR="000C2DF6" w:rsidRDefault="000C2DF6" w:rsidP="00962542">
      <w:pPr>
        <w:spacing w:line="264" w:lineRule="auto"/>
        <w:rPr>
          <w:sz w:val="28"/>
        </w:rPr>
      </w:pPr>
      <w:r w:rsidRPr="000C2DF6">
        <w:rPr>
          <w:sz w:val="28"/>
        </w:rPr>
        <w:t>Наибольший уровень рентабельности реализованной продукции достигнут организациями металлургического производства (</w:t>
      </w:r>
      <w:r w:rsidR="0020412C">
        <w:rPr>
          <w:sz w:val="28"/>
        </w:rPr>
        <w:t>81,5</w:t>
      </w:r>
      <w:r w:rsidRPr="000C2DF6">
        <w:rPr>
          <w:sz w:val="28"/>
        </w:rPr>
        <w:t xml:space="preserve"> процента), организациями </w:t>
      </w:r>
      <w:r w:rsidR="0020412C">
        <w:rPr>
          <w:sz w:val="28"/>
        </w:rPr>
        <w:t xml:space="preserve">по </w:t>
      </w:r>
      <w:r w:rsidRPr="000C2DF6">
        <w:rPr>
          <w:sz w:val="28"/>
        </w:rPr>
        <w:t>добыч</w:t>
      </w:r>
      <w:r w:rsidR="0020412C">
        <w:rPr>
          <w:sz w:val="28"/>
        </w:rPr>
        <w:t>е</w:t>
      </w:r>
      <w:r w:rsidRPr="000C2DF6">
        <w:rPr>
          <w:sz w:val="28"/>
        </w:rPr>
        <w:t xml:space="preserve"> металлических руд (</w:t>
      </w:r>
      <w:r w:rsidR="0020412C">
        <w:rPr>
          <w:sz w:val="28"/>
        </w:rPr>
        <w:t>52,7</w:t>
      </w:r>
      <w:r w:rsidRPr="000C2DF6">
        <w:rPr>
          <w:sz w:val="28"/>
        </w:rPr>
        <w:t xml:space="preserve"> процента), организациями по производству лекарственных средств и материалов, применяемых </w:t>
      </w:r>
      <w:r w:rsidR="008C7178">
        <w:rPr>
          <w:sz w:val="28"/>
        </w:rPr>
        <w:br/>
      </w:r>
      <w:r w:rsidRPr="000C2DF6">
        <w:rPr>
          <w:sz w:val="28"/>
        </w:rPr>
        <w:t>в медицинских целях (</w:t>
      </w:r>
      <w:r w:rsidR="0020412C">
        <w:rPr>
          <w:sz w:val="28"/>
        </w:rPr>
        <w:t>45,1</w:t>
      </w:r>
      <w:r w:rsidRPr="000C2DF6">
        <w:rPr>
          <w:sz w:val="28"/>
        </w:rPr>
        <w:t xml:space="preserve"> процента), </w:t>
      </w:r>
      <w:r w:rsidR="0020412C">
        <w:rPr>
          <w:sz w:val="28"/>
        </w:rPr>
        <w:t>добыче сырой нефти и природного газа</w:t>
      </w:r>
      <w:r w:rsidRPr="000C2DF6">
        <w:rPr>
          <w:sz w:val="28"/>
        </w:rPr>
        <w:t xml:space="preserve"> (</w:t>
      </w:r>
      <w:r w:rsidR="0020412C">
        <w:rPr>
          <w:sz w:val="28"/>
        </w:rPr>
        <w:t>43,1</w:t>
      </w:r>
      <w:r w:rsidRPr="000C2DF6">
        <w:rPr>
          <w:sz w:val="28"/>
        </w:rPr>
        <w:t xml:space="preserve"> процента).</w:t>
      </w:r>
      <w:r w:rsidRPr="0039229F">
        <w:rPr>
          <w:sz w:val="28"/>
        </w:rPr>
        <w:t xml:space="preserve"> </w:t>
      </w:r>
    </w:p>
    <w:p w:rsidR="000D5182" w:rsidRDefault="000D5182" w:rsidP="000D5182">
      <w:pPr>
        <w:pStyle w:val="a4"/>
        <w:spacing w:line="120" w:lineRule="auto"/>
        <w:ind w:firstLine="709"/>
        <w:rPr>
          <w:szCs w:val="28"/>
        </w:rPr>
      </w:pPr>
    </w:p>
    <w:p w:rsidR="000D5182" w:rsidRPr="00855A36" w:rsidRDefault="000D5182" w:rsidP="0020412C">
      <w:pPr>
        <w:pStyle w:val="a4"/>
        <w:spacing w:line="216" w:lineRule="auto"/>
        <w:rPr>
          <w:sz w:val="20"/>
        </w:rPr>
      </w:pPr>
      <w:r w:rsidRPr="00855A36">
        <w:rPr>
          <w:sz w:val="20"/>
          <w:vertAlign w:val="superscript"/>
        </w:rPr>
        <w:t>1)</w:t>
      </w:r>
      <w:r w:rsidRPr="00855A36">
        <w:rPr>
          <w:sz w:val="20"/>
        </w:rPr>
        <w:t xml:space="preserve"> По данным бухгалтерской </w:t>
      </w:r>
      <w:r>
        <w:rPr>
          <w:sz w:val="20"/>
        </w:rPr>
        <w:t xml:space="preserve">(финансовой) </w:t>
      </w:r>
      <w:r w:rsidRPr="00855A36">
        <w:rPr>
          <w:sz w:val="20"/>
        </w:rPr>
        <w:t>отчетности организаций, кроме банков, страховых организаций, негосударственных пенсионных фондов и государственных (муниципальных) учреждений.</w:t>
      </w:r>
    </w:p>
    <w:p w:rsidR="00E048F6" w:rsidRDefault="00E048F6" w:rsidP="0042061F">
      <w:pPr>
        <w:rPr>
          <w:sz w:val="16"/>
          <w:szCs w:val="16"/>
        </w:rPr>
      </w:pPr>
    </w:p>
    <w:p w:rsidR="00E048F6" w:rsidRDefault="00E048F6" w:rsidP="0042061F">
      <w:pPr>
        <w:rPr>
          <w:sz w:val="16"/>
          <w:szCs w:val="16"/>
        </w:rPr>
      </w:pPr>
    </w:p>
    <w:p w:rsidR="00421BD7" w:rsidRPr="00421BD7" w:rsidRDefault="00421BD7" w:rsidP="0042061F">
      <w:pPr>
        <w:rPr>
          <w:sz w:val="16"/>
          <w:szCs w:val="16"/>
        </w:rPr>
      </w:pPr>
    </w:p>
    <w:sectPr w:rsidR="00421BD7" w:rsidRPr="00421BD7" w:rsidSect="0020412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12C"/>
    <w:rsid w:val="00003902"/>
    <w:rsid w:val="00010689"/>
    <w:rsid w:val="00040F67"/>
    <w:rsid w:val="000452D7"/>
    <w:rsid w:val="0004536E"/>
    <w:rsid w:val="0005759A"/>
    <w:rsid w:val="00060661"/>
    <w:rsid w:val="000608B5"/>
    <w:rsid w:val="00072A27"/>
    <w:rsid w:val="0008103D"/>
    <w:rsid w:val="00090A15"/>
    <w:rsid w:val="00093986"/>
    <w:rsid w:val="000B1415"/>
    <w:rsid w:val="000C1351"/>
    <w:rsid w:val="000C2DF6"/>
    <w:rsid w:val="000C6373"/>
    <w:rsid w:val="000D5182"/>
    <w:rsid w:val="000E5538"/>
    <w:rsid w:val="001061B1"/>
    <w:rsid w:val="00107ACD"/>
    <w:rsid w:val="0011168E"/>
    <w:rsid w:val="0011540E"/>
    <w:rsid w:val="00126809"/>
    <w:rsid w:val="00132A2F"/>
    <w:rsid w:val="001348D8"/>
    <w:rsid w:val="00152391"/>
    <w:rsid w:val="0015412C"/>
    <w:rsid w:val="001B3C82"/>
    <w:rsid w:val="001C3691"/>
    <w:rsid w:val="001E259F"/>
    <w:rsid w:val="0020412C"/>
    <w:rsid w:val="002100EC"/>
    <w:rsid w:val="00222FBE"/>
    <w:rsid w:val="00234B72"/>
    <w:rsid w:val="00245A1A"/>
    <w:rsid w:val="00265CD0"/>
    <w:rsid w:val="00266B74"/>
    <w:rsid w:val="002856C5"/>
    <w:rsid w:val="00293B0B"/>
    <w:rsid w:val="002C5B9F"/>
    <w:rsid w:val="002D5422"/>
    <w:rsid w:val="002E07D6"/>
    <w:rsid w:val="002F316D"/>
    <w:rsid w:val="002F52CA"/>
    <w:rsid w:val="003057D2"/>
    <w:rsid w:val="00305F19"/>
    <w:rsid w:val="00311F18"/>
    <w:rsid w:val="00314110"/>
    <w:rsid w:val="00342905"/>
    <w:rsid w:val="0035238F"/>
    <w:rsid w:val="00354D87"/>
    <w:rsid w:val="00357CC1"/>
    <w:rsid w:val="00362302"/>
    <w:rsid w:val="00370B2D"/>
    <w:rsid w:val="003741B3"/>
    <w:rsid w:val="00374EA6"/>
    <w:rsid w:val="003759AE"/>
    <w:rsid w:val="003803BB"/>
    <w:rsid w:val="003A43AA"/>
    <w:rsid w:val="003A73B3"/>
    <w:rsid w:val="003B321C"/>
    <w:rsid w:val="003C3AAD"/>
    <w:rsid w:val="003C4674"/>
    <w:rsid w:val="003D4608"/>
    <w:rsid w:val="003F0272"/>
    <w:rsid w:val="003F29D4"/>
    <w:rsid w:val="004037F6"/>
    <w:rsid w:val="0042061F"/>
    <w:rsid w:val="00421BD7"/>
    <w:rsid w:val="00423A34"/>
    <w:rsid w:val="00430232"/>
    <w:rsid w:val="00431311"/>
    <w:rsid w:val="00445049"/>
    <w:rsid w:val="0046761C"/>
    <w:rsid w:val="00467C9A"/>
    <w:rsid w:val="004712AD"/>
    <w:rsid w:val="004723CD"/>
    <w:rsid w:val="0048489E"/>
    <w:rsid w:val="004A775B"/>
    <w:rsid w:val="004B5474"/>
    <w:rsid w:val="004D205D"/>
    <w:rsid w:val="004F15FC"/>
    <w:rsid w:val="004F4DF2"/>
    <w:rsid w:val="00501504"/>
    <w:rsid w:val="00504722"/>
    <w:rsid w:val="005061DC"/>
    <w:rsid w:val="005118B9"/>
    <w:rsid w:val="005228D4"/>
    <w:rsid w:val="005336D5"/>
    <w:rsid w:val="00546046"/>
    <w:rsid w:val="0054605C"/>
    <w:rsid w:val="00566ADF"/>
    <w:rsid w:val="0057132A"/>
    <w:rsid w:val="00592CF1"/>
    <w:rsid w:val="005B48A3"/>
    <w:rsid w:val="005C408A"/>
    <w:rsid w:val="006138E6"/>
    <w:rsid w:val="006179D2"/>
    <w:rsid w:val="00623DB3"/>
    <w:rsid w:val="0063075F"/>
    <w:rsid w:val="00634AF4"/>
    <w:rsid w:val="00656850"/>
    <w:rsid w:val="006607A7"/>
    <w:rsid w:val="00667B73"/>
    <w:rsid w:val="00682EEA"/>
    <w:rsid w:val="006852BC"/>
    <w:rsid w:val="00686785"/>
    <w:rsid w:val="006C2E68"/>
    <w:rsid w:val="006D298E"/>
    <w:rsid w:val="00710680"/>
    <w:rsid w:val="00717B91"/>
    <w:rsid w:val="00730A63"/>
    <w:rsid w:val="007331E0"/>
    <w:rsid w:val="00752264"/>
    <w:rsid w:val="00752C87"/>
    <w:rsid w:val="007704CE"/>
    <w:rsid w:val="00776D68"/>
    <w:rsid w:val="007829CA"/>
    <w:rsid w:val="00795E86"/>
    <w:rsid w:val="007A4309"/>
    <w:rsid w:val="007B2949"/>
    <w:rsid w:val="007B338E"/>
    <w:rsid w:val="007C156E"/>
    <w:rsid w:val="007C38FB"/>
    <w:rsid w:val="007D5D06"/>
    <w:rsid w:val="007F3A34"/>
    <w:rsid w:val="00823E5A"/>
    <w:rsid w:val="008306E7"/>
    <w:rsid w:val="0084331C"/>
    <w:rsid w:val="0084603E"/>
    <w:rsid w:val="00864F71"/>
    <w:rsid w:val="00881FB3"/>
    <w:rsid w:val="008825FE"/>
    <w:rsid w:val="00883FFD"/>
    <w:rsid w:val="00886DEC"/>
    <w:rsid w:val="00897715"/>
    <w:rsid w:val="008A680B"/>
    <w:rsid w:val="008B66FA"/>
    <w:rsid w:val="008C08A7"/>
    <w:rsid w:val="008C6198"/>
    <w:rsid w:val="008C6E19"/>
    <w:rsid w:val="008C7178"/>
    <w:rsid w:val="008E71A3"/>
    <w:rsid w:val="008F471D"/>
    <w:rsid w:val="008F69D0"/>
    <w:rsid w:val="00902C33"/>
    <w:rsid w:val="00911198"/>
    <w:rsid w:val="00912325"/>
    <w:rsid w:val="00926A9E"/>
    <w:rsid w:val="009336C3"/>
    <w:rsid w:val="009412B5"/>
    <w:rsid w:val="00947107"/>
    <w:rsid w:val="00947112"/>
    <w:rsid w:val="00962542"/>
    <w:rsid w:val="00974E73"/>
    <w:rsid w:val="009835B3"/>
    <w:rsid w:val="009D318B"/>
    <w:rsid w:val="009D388D"/>
    <w:rsid w:val="009D535C"/>
    <w:rsid w:val="00A02FFA"/>
    <w:rsid w:val="00A41BC4"/>
    <w:rsid w:val="00A42EAD"/>
    <w:rsid w:val="00A4750B"/>
    <w:rsid w:val="00A524B6"/>
    <w:rsid w:val="00A618F5"/>
    <w:rsid w:val="00A624D0"/>
    <w:rsid w:val="00A74AC7"/>
    <w:rsid w:val="00A75677"/>
    <w:rsid w:val="00A767A5"/>
    <w:rsid w:val="00A77416"/>
    <w:rsid w:val="00AA49DD"/>
    <w:rsid w:val="00AB49FD"/>
    <w:rsid w:val="00AD37A5"/>
    <w:rsid w:val="00AE0BDD"/>
    <w:rsid w:val="00AE5DD7"/>
    <w:rsid w:val="00B01417"/>
    <w:rsid w:val="00B034F4"/>
    <w:rsid w:val="00B1155C"/>
    <w:rsid w:val="00B123A7"/>
    <w:rsid w:val="00B27058"/>
    <w:rsid w:val="00B519B3"/>
    <w:rsid w:val="00B85C9B"/>
    <w:rsid w:val="00B942B3"/>
    <w:rsid w:val="00B969A9"/>
    <w:rsid w:val="00BA2606"/>
    <w:rsid w:val="00BA716B"/>
    <w:rsid w:val="00BB7219"/>
    <w:rsid w:val="00BC17BF"/>
    <w:rsid w:val="00BC1FE3"/>
    <w:rsid w:val="00BF2B4D"/>
    <w:rsid w:val="00C00F70"/>
    <w:rsid w:val="00C0294C"/>
    <w:rsid w:val="00C065C6"/>
    <w:rsid w:val="00C11279"/>
    <w:rsid w:val="00C17A0E"/>
    <w:rsid w:val="00C303A0"/>
    <w:rsid w:val="00C377EE"/>
    <w:rsid w:val="00C51229"/>
    <w:rsid w:val="00C5373A"/>
    <w:rsid w:val="00C77EBE"/>
    <w:rsid w:val="00C93BDD"/>
    <w:rsid w:val="00CB1068"/>
    <w:rsid w:val="00CB147E"/>
    <w:rsid w:val="00CB395B"/>
    <w:rsid w:val="00CC47C2"/>
    <w:rsid w:val="00CD0789"/>
    <w:rsid w:val="00CE0C2E"/>
    <w:rsid w:val="00D01B4A"/>
    <w:rsid w:val="00D16356"/>
    <w:rsid w:val="00D35F7D"/>
    <w:rsid w:val="00D3685B"/>
    <w:rsid w:val="00D54410"/>
    <w:rsid w:val="00D72320"/>
    <w:rsid w:val="00D87430"/>
    <w:rsid w:val="00D91AE7"/>
    <w:rsid w:val="00D92A7E"/>
    <w:rsid w:val="00D93133"/>
    <w:rsid w:val="00D95BB2"/>
    <w:rsid w:val="00D9623D"/>
    <w:rsid w:val="00DB0B6D"/>
    <w:rsid w:val="00DB375F"/>
    <w:rsid w:val="00DC0F72"/>
    <w:rsid w:val="00DD2B60"/>
    <w:rsid w:val="00DE3533"/>
    <w:rsid w:val="00DF1D9E"/>
    <w:rsid w:val="00DF32A3"/>
    <w:rsid w:val="00E048F6"/>
    <w:rsid w:val="00E21AB1"/>
    <w:rsid w:val="00E21D31"/>
    <w:rsid w:val="00E52D42"/>
    <w:rsid w:val="00E57951"/>
    <w:rsid w:val="00E64A5A"/>
    <w:rsid w:val="00E742CB"/>
    <w:rsid w:val="00EB5534"/>
    <w:rsid w:val="00EC3F4F"/>
    <w:rsid w:val="00EE079D"/>
    <w:rsid w:val="00EF510F"/>
    <w:rsid w:val="00F24267"/>
    <w:rsid w:val="00F32A2C"/>
    <w:rsid w:val="00F369B9"/>
    <w:rsid w:val="00F44FF6"/>
    <w:rsid w:val="00F57133"/>
    <w:rsid w:val="00F571D3"/>
    <w:rsid w:val="00FA2D37"/>
    <w:rsid w:val="00FB65DE"/>
    <w:rsid w:val="00FB70E5"/>
    <w:rsid w:val="00FD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4750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C17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P24_UrevaAS</dc:creator>
  <cp:keywords/>
  <dc:description/>
  <cp:lastModifiedBy>P24_MatveevskayaYaO</cp:lastModifiedBy>
  <cp:revision>11</cp:revision>
  <cp:lastPrinted>2019-09-19T07:41:00Z</cp:lastPrinted>
  <dcterms:created xsi:type="dcterms:W3CDTF">2019-09-19T06:53:00Z</dcterms:created>
  <dcterms:modified xsi:type="dcterms:W3CDTF">2019-09-23T02:01:00Z</dcterms:modified>
</cp:coreProperties>
</file>